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75" w:lineRule="atLeast"/>
        <w:jc w:val="center"/>
        <w:rPr>
          <w:rFonts w:hint="eastAsia" w:ascii="宋体" w:hAnsi="宋体" w:eastAsia="宋体" w:cs="宋体"/>
          <w:color w:val="262626"/>
          <w:kern w:val="0"/>
          <w:sz w:val="32"/>
          <w:szCs w:val="32"/>
        </w:rPr>
      </w:pPr>
      <w:bookmarkStart w:id="0" w:name="_GoBack"/>
      <w:r>
        <w:rPr>
          <w:rFonts w:ascii="宋体" w:hAnsi="宋体" w:eastAsia="宋体" w:cs="宋体"/>
          <w:b/>
          <w:bCs/>
          <w:color w:val="3333CC"/>
          <w:kern w:val="0"/>
          <w:sz w:val="32"/>
          <w:szCs w:val="32"/>
        </w:rPr>
        <w:t>南京邮电大学通达学院2015届毕业生春季校园洽谈会回执</w:t>
      </w:r>
    </w:p>
    <w:bookmarkEnd w:id="0"/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eastAsia="宋体" w:cs="宋体"/>
          <w:color w:val="262626"/>
          <w:kern w:val="0"/>
          <w:sz w:val="18"/>
          <w:szCs w:val="18"/>
        </w:rPr>
      </w:pPr>
      <w:r>
        <w:rPr>
          <w:rFonts w:ascii="宋体" w:hAnsi="宋体" w:eastAsia="宋体" w:cs="宋体"/>
          <w:color w:val="262626"/>
          <w:kern w:val="0"/>
          <w:sz w:val="18"/>
          <w:szCs w:val="18"/>
        </w:rPr>
        <w:t> </w:t>
      </w:r>
    </w:p>
    <w:tbl>
      <w:tblPr>
        <w:tblStyle w:val="4"/>
        <w:tblW w:w="829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3014"/>
        <w:gridCol w:w="1427"/>
        <w:gridCol w:w="867"/>
        <w:gridCol w:w="17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CC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702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CC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4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CC"/>
                <w:kern w:val="0"/>
                <w:sz w:val="24"/>
                <w:szCs w:val="24"/>
              </w:rPr>
              <w:t>邮编</w:t>
            </w:r>
          </w:p>
        </w:tc>
        <w:tc>
          <w:tcPr>
            <w:tcW w:w="17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CC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CC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CC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CC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5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62626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eastAsia="宋体" w:cs="宋体"/>
          <w:color w:val="262626"/>
          <w:kern w:val="0"/>
          <w:sz w:val="24"/>
          <w:szCs w:val="24"/>
        </w:rPr>
      </w:pPr>
      <w:r>
        <w:rPr>
          <w:rFonts w:ascii="宋体" w:hAnsi="宋体" w:eastAsia="宋体" w:cs="宋体"/>
          <w:color w:val="262626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eastAsia="宋体" w:cs="宋体"/>
          <w:color w:val="262626"/>
          <w:kern w:val="0"/>
          <w:sz w:val="18"/>
          <w:szCs w:val="18"/>
        </w:rPr>
      </w:pPr>
      <w:r>
        <w:rPr>
          <w:rFonts w:ascii="宋体" w:hAnsi="宋体" w:eastAsia="宋体" w:cs="宋体"/>
          <w:color w:val="3333CC"/>
          <w:kern w:val="0"/>
          <w:sz w:val="24"/>
          <w:szCs w:val="24"/>
        </w:rPr>
        <w:t>备注：请附详细的单位介绍和招聘信息，以便通过我院就业网站进行宣传。</w:t>
      </w:r>
    </w:p>
    <w:p>
      <w:pPr>
        <w:widowControl/>
        <w:shd w:val="clear" w:color="auto" w:fill="FFFFFF"/>
        <w:spacing w:line="375" w:lineRule="atLeast"/>
        <w:jc w:val="center"/>
      </w:pPr>
      <w:r>
        <w:rPr>
          <w:rFonts w:ascii="宋体" w:hAnsi="宋体" w:eastAsia="宋体" w:cs="宋体"/>
          <w:color w:val="262626"/>
          <w:kern w:val="0"/>
          <w:sz w:val="18"/>
          <w:szCs w:val="1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D755F"/>
    <w:rsid w:val="00015A79"/>
    <w:rsid w:val="00257D86"/>
    <w:rsid w:val="002805E8"/>
    <w:rsid w:val="0034752C"/>
    <w:rsid w:val="00500D78"/>
    <w:rsid w:val="006D755F"/>
    <w:rsid w:val="008C53FB"/>
    <w:rsid w:val="00A24672"/>
    <w:rsid w:val="00B8199D"/>
    <w:rsid w:val="00BF7765"/>
    <w:rsid w:val="00C9089D"/>
    <w:rsid w:val="27081F2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character" w:customStyle="1" w:styleId="5">
    <w:name w:val="apple-converted-space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gaofeng</Company>
  <Pages>2</Pages>
  <Words>196</Words>
  <Characters>1123</Characters>
  <Lines>9</Lines>
  <Paragraphs>2</Paragraphs>
  <TotalTime>0</TotalTime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2015-01-13T08:00:00Z</dcterms:created>
  <dc:creator>gaofeng</dc:creator>
  <cp:lastModifiedBy>Administrator</cp:lastModifiedBy>
  <dcterms:modified xsi:type="dcterms:W3CDTF">2015-03-06T09:41:02Z</dcterms:modified>
  <dc:title>南京邮电大学通达学院2015届毕业生春季校园洽谈会回执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